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王淼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1990.08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黑龙江省水利科学研究院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高层次人才工作室主任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建筑工程学院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土木水利/岩土工程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季冻土工程测试技术与防灾减灾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18686878344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j</w:t>
            </w:r>
            <w:r>
              <w:rPr>
                <w:rFonts w:hint="eastAsia" w:ascii="仿宋_GB2312" w:eastAsia="仿宋_GB2312"/>
                <w:sz w:val="24"/>
                <w:szCs w:val="24"/>
              </w:rPr>
              <w:t>yllwm126.com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2020.06至今，黑龙江省水利科学研究院博士后工作站（哈尔滨工业大学土木工程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博士后流动站联合招收），博士后；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2014.09-2017.06，中国地震局工程力学研究所，岩土工程，博士；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2012.09-2014.06，中国地震局工程力学研究所，岩土工程，硕士；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2008.09-2012.06，东北林业大学，土木工程，学士。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主要工作经历：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2022.11至今，黑龙江省水利科学研究院，高层次人才工作室主任，高级工程师；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2022.06-2022.11，黑龙江省水利科学研究院寒区工程所，人才引进，高级工程师；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2020.07-2022.05，哈尔滨理工大学土木工程防灾研究中心，副主任；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2019.07至今，哈尔滨理工大学建筑工程学院，土木工程系，硕导；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2017.07-2022.05，哈尔滨理工大学建筑工程学院，土木工程系，讲师。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从事于季冻土工程测试技术与防灾减灾、土动力学与岩土地震工程等方向研究。主持中国博士后基金、黑龙江省自然科学基金等各类项目5项，作为合作单位负责人承担省部级重点项目1项(分拨经费30万)，参与22年冬奥会滑雪场赛道和哈尔滨地铁等重大工程安全评价。以第一作者或者通讯作者发表论文13篇，期刊论文均为《我国高质量科技期刊分级目录》入选期刊，其中SCI/EI论文7篇，获得授权国家专利5项，出版科学出版社专著1部。受聘“第七届中国地震学会工程勘察专业委员会委员”;担任多个SCI/EI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4"/>
              </w:rPr>
              <w:t>及核心期刊审稿专家。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</w:t>
            </w:r>
            <w:r>
              <w:rPr>
                <w:rFonts w:ascii="仿宋_GB2312" w:eastAsia="仿宋_GB2312"/>
                <w:sz w:val="24"/>
                <w:szCs w:val="24"/>
              </w:rPr>
              <w:t>Experimental validation of vibration-excited subsidence model of seasonally frozen soil under cyclic loads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</w:t>
            </w:r>
            <w:r>
              <w:rPr>
                <w:rFonts w:ascii="仿宋_GB2312" w:eastAsia="仿宋_GB2312"/>
                <w:sz w:val="24"/>
                <w:szCs w:val="24"/>
              </w:rPr>
              <w:t>Shear strength of frozen clay under freezing-thawing cycles using triaxial tests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  <w:t>季冻区典型土类抗剪强度冻融修正系数研究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4.</w:t>
            </w:r>
            <w:r>
              <w:rPr>
                <w:rFonts w:hint="eastAsia" w:ascii="Times New Roman" w:hAnsi="Times New Roman"/>
                <w:szCs w:val="21"/>
                <w:shd w:val="clear" w:color="auto" w:fill="FFFFFF"/>
              </w:rPr>
              <w:t>循环荷载下冻土振陷增长规律试验研究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Cs w:val="21"/>
                <w:shd w:val="clear" w:color="auto" w:fill="FFFFFF"/>
                <w:lang w:bidi="ar"/>
              </w:rPr>
              <w:t>黑龙江省侵蚀沟治理技术集成与示范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Cs w:val="21"/>
                <w:shd w:val="clear" w:color="auto" w:fill="FFFFFF"/>
                <w:lang w:bidi="ar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Cs w:val="21"/>
                <w:shd w:val="clear" w:color="auto" w:fill="FFFFFF"/>
                <w:lang w:bidi="ar"/>
              </w:rPr>
              <w:t>季冻区灌溉水渠工程地基差异性冻胀机制及分析方法研究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Cs w:val="21"/>
                <w:shd w:val="clear" w:color="auto" w:fill="FFFFFF"/>
                <w:lang w:bidi="ar"/>
              </w:rPr>
              <w:t>哈尔滨地区及地铁工程场地液化判别方法研究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  <w:t>考虑水分迁移过程的季冻土抗剪强度指标变化模式及分析方法研究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  <w:t>鹤岗地区石墨尾矿坝液化特性研究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3155" w:type="dxa"/>
            <w:gridSpan w:val="6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Cold Regions Science and Technology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Earthquake Engineering and Engineering Vibration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  <w:t>岩石力学与工程学报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szCs w:val="21"/>
                <w:shd w:val="clear" w:color="auto" w:fill="FFFFFF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/>
                <w:szCs w:val="21"/>
                <w:shd w:val="clear" w:color="auto" w:fill="FFFFFF"/>
              </w:rPr>
              <w:t>岩土工程学报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/>
                <w:kern w:val="0"/>
                <w:szCs w:val="21"/>
                <w:shd w:val="clear" w:color="auto" w:fill="FFFFFF"/>
                <w:lang w:bidi="ar"/>
              </w:rPr>
              <w:t>水利部重大科技项目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Cs w:val="21"/>
                <w:shd w:val="clear" w:color="auto" w:fill="FFFFFF"/>
                <w:lang w:bidi="ar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/>
                <w:kern w:val="0"/>
                <w:szCs w:val="21"/>
                <w:shd w:val="clear" w:color="auto" w:fill="FFFFFF"/>
                <w:lang w:bidi="ar"/>
              </w:rPr>
              <w:t>黑龙江省自然科学基金项目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Cs w:val="21"/>
                <w:shd w:val="clear" w:color="auto" w:fill="FFFFFF"/>
                <w:lang w:bidi="ar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/>
                <w:kern w:val="0"/>
                <w:szCs w:val="21"/>
                <w:shd w:val="clear" w:color="auto" w:fill="FFFFFF"/>
                <w:lang w:bidi="ar"/>
              </w:rPr>
              <w:t>黑龙江省自然科学基金项目-重点项目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  <w:t>中国博士后基金</w:t>
            </w:r>
            <w:r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val="en-US" w:eastAsia="zh-CN" w:bidi="ar"/>
              </w:rPr>
              <w:t>面上</w:t>
            </w:r>
            <w:r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  <w:t>项目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Times New Roman" w:hAnsi="Times New Roman"/>
                <w:kern w:val="0"/>
                <w:szCs w:val="21"/>
                <w:shd w:val="clear" w:color="auto" w:fill="FFFFFF"/>
                <w:lang w:bidi="ar"/>
              </w:rPr>
              <w:t>中央级公益性研究所基本科研业务费专项-开放实验室项目</w:t>
            </w:r>
          </w:p>
        </w:tc>
        <w:tc>
          <w:tcPr>
            <w:tcW w:w="850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2018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2018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2018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2023-2024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2021-2024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2019-2022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2021-2022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2019-2021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技术骨干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3/16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zMzlhMDU1MjQ5MTEzODAzYWMwNzk0ZjIzYTI4NGYifQ=="/>
  </w:docVars>
  <w:rsids>
    <w:rsidRoot w:val="00016B67"/>
    <w:rsid w:val="00016B67"/>
    <w:rsid w:val="0006523E"/>
    <w:rsid w:val="001614DD"/>
    <w:rsid w:val="0024775C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389D"/>
    <w:rsid w:val="00694B80"/>
    <w:rsid w:val="006E040E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49B2"/>
    <w:rsid w:val="00DE62E2"/>
    <w:rsid w:val="00E42546"/>
    <w:rsid w:val="00E8378D"/>
    <w:rsid w:val="00F07FB8"/>
    <w:rsid w:val="00F54329"/>
    <w:rsid w:val="00F634C9"/>
    <w:rsid w:val="00FD0241"/>
    <w:rsid w:val="0A7F7099"/>
    <w:rsid w:val="2E9774DC"/>
    <w:rsid w:val="3080097E"/>
    <w:rsid w:val="624025FA"/>
    <w:rsid w:val="6E73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1120</Words>
  <Characters>1539</Characters>
  <Lines>12</Lines>
  <Paragraphs>3</Paragraphs>
  <TotalTime>5</TotalTime>
  <ScaleCrop>false</ScaleCrop>
  <LinksUpToDate>false</LinksUpToDate>
  <CharactersWithSpaces>1701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2023-05-29T03:34:00Z</dcterms:created>
  <dc:creator>穆海龙</dc:creator>
  <cp:lastModifiedBy>不要矜持</cp:lastModifiedBy>
  <cp:lastPrinted>2021-05-04T01:03:00Z</cp:lastPrinted>
  <dcterms:modified xsi:type="dcterms:W3CDTF">2023-05-29T04:43:56Z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F6D2318FC33F4B73B67E8B35B79F5573_12</vt:lpwstr>
  </property>
</Properties>
</file>