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夏赟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1967.10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黑龙江省寒地建筑科学研究院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研究员级高工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黑龙江省寒地建筑科学研究院工作站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建筑节能与绿色建筑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二级建造师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13115312829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252139112@qq.com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lang w:eastAsia="zh-CN"/>
              </w:rPr>
              <w:t>1991年毕业于同济大学无机非金属材料专业，获学士学位，1999年毕业于哈尔滨建筑大学材料专业，获工学硕士学位。</w:t>
            </w:r>
          </w:p>
          <w:p>
            <w:pPr>
              <w:ind w:firstLine="420" w:firstLineChars="20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1991.09-1993.03     黑龙江省建筑一公司构件厂              技术员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420" w:firstLineChars="200"/>
              <w:jc w:val="lef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</w:rPr>
              <w:t>1993.</w:t>
            </w:r>
            <w:r>
              <w:rPr>
                <w:rFonts w:hint="eastAsia" w:ascii="仿宋_GB2312" w:eastAsia="仿宋_GB2312"/>
              </w:rPr>
              <w:t>0</w:t>
            </w:r>
            <w:r>
              <w:rPr>
                <w:rFonts w:ascii="仿宋_GB2312" w:eastAsia="仿宋_GB2312"/>
              </w:rPr>
              <w:t>3</w:t>
            </w:r>
            <w:r>
              <w:rPr>
                <w:rFonts w:hint="eastAsia" w:ascii="仿宋_GB2312" w:eastAsia="仿宋_GB2312"/>
              </w:rPr>
              <w:t>-</w:t>
            </w:r>
            <w:r>
              <w:rPr>
                <w:rFonts w:hint="eastAsia" w:ascii="仿宋_GB2312" w:eastAsia="仿宋_GB2312"/>
                <w:lang w:val="en-US" w:eastAsia="zh-CN"/>
              </w:rPr>
              <w:t>至今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hint="eastAsia" w:ascii="仿宋_GB2312" w:eastAsia="仿宋_GB2312"/>
              </w:rPr>
              <w:t>黑龙江省寒地建筑科学研究院</w:t>
            </w:r>
            <w:r>
              <w:rPr>
                <w:rFonts w:hint="eastAsia" w:ascii="仿宋_GB2312" w:eastAsia="仿宋_GB2312"/>
                <w:lang w:val="en-US" w:eastAsia="zh-CN"/>
              </w:rPr>
              <w:t>工程材料所、检测中心、能耗检测中心等部门，</w:t>
            </w:r>
            <w:r>
              <w:rPr>
                <w:rFonts w:hint="eastAsia" w:ascii="仿宋_GB2312" w:eastAsia="仿宋_GB2312"/>
              </w:rPr>
              <w:t>助工</w:t>
            </w:r>
            <w:r>
              <w:rPr>
                <w:rFonts w:hint="eastAsia" w:ascii="仿宋_GB2312" w:eastAsia="仿宋_GB2312"/>
                <w:lang w:eastAsia="zh-CN"/>
              </w:rPr>
              <w:t>、</w:t>
            </w:r>
            <w:r>
              <w:rPr>
                <w:rFonts w:hint="eastAsia" w:ascii="仿宋_GB2312" w:eastAsia="仿宋_GB2312"/>
                <w:lang w:val="en-US" w:eastAsia="zh-CN"/>
              </w:rPr>
              <w:t>工程师、高工、研高，历任检测中心主任、建筑节能所所长、院长助理、副院长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atLeast"/>
        </w:trPr>
        <w:tc>
          <w:tcPr>
            <w:tcW w:w="8790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</w:t>
            </w:r>
          </w:p>
          <w:p>
            <w:pP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曾经从事混凝土冬施技术及外加剂研究，建筑节能检测技术、节能材料、墙体传湿、可再生能源建筑应用、超低能耗建筑及绿色建筑等研究。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4070" w:type="dxa"/>
            <w:gridSpan w:val="5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严寒地区建筑节能评价方法研究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节能墙体温湿度场的研究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现浇脲醛树脂泡沫外墙外保温系统研究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《黑龙江省建筑外墙用真空绝热板(STP)应用技术规程》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《黑龙江省建筑65%+节能设计标准》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《既有采暖居住建筑节能改造技术规程》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住建部科科学技术计划项目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省科技厅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省住建厅</w:t>
            </w:r>
          </w:p>
          <w:p>
            <w:pPr>
              <w:ind w:left="-108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省住建厅</w:t>
            </w:r>
          </w:p>
          <w:p>
            <w:pPr>
              <w:ind w:left="-108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ind w:left="-108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省住建厅</w:t>
            </w:r>
          </w:p>
          <w:p>
            <w:pPr>
              <w:ind w:left="-108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省住建厅</w:t>
            </w:r>
          </w:p>
          <w:p>
            <w:pPr>
              <w:ind w:left="-108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2014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2016</w:t>
            </w:r>
          </w:p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2019</w:t>
            </w:r>
          </w:p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ind w:left="-108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2018</w:t>
            </w:r>
          </w:p>
          <w:p>
            <w:pPr>
              <w:ind w:left="-108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2017</w:t>
            </w:r>
          </w:p>
        </w:tc>
        <w:tc>
          <w:tcPr>
            <w:tcW w:w="715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ind w:left="-200" w:leftChars="0" w:right="-108" w:firstLine="0" w:firstLineChars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ind w:left="-200" w:leftChars="0" w:right="-108" w:firstLine="0" w:firstLineChars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ind w:left="-200" w:leftChars="0" w:right="-108" w:firstLine="0" w:firstLineChars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ind w:left="-200" w:leftChars="0" w:right="-108" w:firstLine="0" w:firstLineChars="0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070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“寒区建筑风效应评估与优化关键技术研究与应用”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等奖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严寒地区建筑节能评价方法研究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等奖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地源热泵、污水源热泵技术应用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三等奖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节能墙体温湿度场的研究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三等奖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《严寒地区墙体保温性能影响因素分析》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《严寒地区外窗节能技术选择与评价》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《现浇脲醛树脂外墙外保温系统实验与仿真》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Analysis of Environmental Activities for Developing the Public Health Investments and Policies: A Comparative Study with Structure Equation and Interval Type 2 Fuzzy Hybrid Models.</w:t>
            </w:r>
          </w:p>
          <w:p>
            <w:pPr>
              <w:widowControl/>
              <w:autoSpaceDE w:val="0"/>
              <w:autoSpaceDN w:val="0"/>
              <w:adjustRightInd w:val="0"/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《寒区保温装饰复合板传湿设计对耐久性能的影响分析》</w:t>
            </w:r>
          </w:p>
        </w:tc>
        <w:tc>
          <w:tcPr>
            <w:tcW w:w="3155" w:type="dxa"/>
            <w:gridSpan w:val="6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省政府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省住建厅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省政府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省政府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低温建筑技术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低温建筑技术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哈尔滨理工大学学报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International Journal of Environmental Research and Public Health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SCI\SSCI双收录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低温建筑技术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gridSpan w:val="2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2018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2020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2017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2015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2020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2019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2018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2020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2017</w:t>
            </w: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7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通讯作者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67"/>
    <w:rsid w:val="00016B67"/>
    <w:rsid w:val="0006523E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F115A"/>
    <w:rsid w:val="00AC33D6"/>
    <w:rsid w:val="00B8612F"/>
    <w:rsid w:val="00DE62E2"/>
    <w:rsid w:val="00E42546"/>
    <w:rsid w:val="00E8378D"/>
    <w:rsid w:val="00F54329"/>
    <w:rsid w:val="00F634C9"/>
    <w:rsid w:val="0FB235D3"/>
    <w:rsid w:val="45F25385"/>
    <w:rsid w:val="553F6B1A"/>
    <w:rsid w:val="592A72EA"/>
    <w:rsid w:val="73AA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436</Characters>
  <Lines>3</Lines>
  <Paragraphs>1</Paragraphs>
  <TotalTime>0</TotalTime>
  <ScaleCrop>false</ScaleCrop>
  <LinksUpToDate>false</LinksUpToDate>
  <CharactersWithSpaces>511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Administrator.LONG-20200612NS</dc:creator>
  <cp:lastModifiedBy>Administrator</cp:lastModifiedBy>
  <cp:lastPrinted>2021-05-04T01:03:00Z</cp:lastPrinted>
  <dcterms:modified xsi:type="dcterms:W3CDTF">2021-06-01T12:50:02Z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45F5A06EDDC548C7806BD0B315CC0CF5</vt:lpwstr>
  </property>
</Properties>
</file>